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AC" w:rsidRDefault="00ED72AC"/>
    <w:p w:rsidR="00914D82" w:rsidRDefault="00914D82"/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4840" cy="68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ФЕДЕРАЛЬНОЕ ГОСУДАРСТВЕННОЕ БЮДЖЕТНОЕ 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ОБРАЗОВАТЕЛЬНОЕ УЧРЕЖДЕНИЕ ВЫСШЕГО ОБРАЗОВАНИЯ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(ДГТУ)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</w:t>
      </w: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Теория и практика физической культуры и спорта</w:t>
      </w: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914D82" w:rsidRPr="00914D82" w:rsidRDefault="00914D82" w:rsidP="00914D82">
      <w:pPr>
        <w:shd w:val="clear" w:color="auto" w:fill="FFFFFF"/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указания и задания для выполнения </w:t>
      </w:r>
    </w:p>
    <w:p w:rsidR="00914D82" w:rsidRPr="00914D82" w:rsidRDefault="003D0E28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работы № 3</w:t>
      </w:r>
      <w:bookmarkStart w:id="0" w:name="_GoBack"/>
      <w:bookmarkEnd w:id="0"/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«Теория и методика физической культуры»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(для студентов 2 курса заочной формы обучения,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семестр)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Составитель: </w:t>
      </w:r>
      <w:proofErr w:type="spellStart"/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к.п.н</w:t>
      </w:r>
      <w:proofErr w:type="spellEnd"/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Агафонов С.В.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914D82" w:rsidRPr="00914D82" w:rsidRDefault="00914D82" w:rsidP="00914D82">
      <w:pPr>
        <w:spacing w:after="0" w:line="240" w:lineRule="auto"/>
        <w:ind w:left="-36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АННОТАЦИЯ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Целями освоения дисциплины «Теория и методика физической культуры» являются обеспечение глубокого теоретического осмысления основ физической культуры, физического воспитания и спорта; привить умения практической реализации основных теоретико-методических положений в профессиональной деятельности педагога по физической культуре и спорту.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Задачи дисциплины: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теоретические положения физкультурно-спортивной деятельности;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понятийный аппарат теории и методики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освоить средства и методы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изучить организационные формы физической культуры;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создать представление об интегрирующей роли дисциплины теории и методики физической культуры в системе дисциплин предметной подготовки;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научить применять на практике теорию и методику обучения двигательным действиям и развития физических качеств, формирования знаний;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- овладеть профессионально-педагогическими умениями, значимыми для эффективной и творческой физкультурно-спортивной деятельности педагога по физической культуре.</w:t>
      </w:r>
    </w:p>
    <w:p w:rsidR="00914D82" w:rsidRPr="00914D82" w:rsidRDefault="00914D82" w:rsidP="00914D8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14D82">
        <w:rPr>
          <w:rFonts w:ascii="Times New Roman" w:eastAsia="Calibri" w:hAnsi="Times New Roman" w:cs="Times New Roman"/>
          <w:sz w:val="28"/>
          <w:szCs w:val="28"/>
        </w:rPr>
        <w:t>Связь с предшествующими и последующими дисциплинами (модулями, практиками, научно-исследовательской работой (НИР) в соответствии с ОПОП.</w:t>
      </w:r>
      <w:proofErr w:type="gramEnd"/>
    </w:p>
    <w:p w:rsidR="00914D82" w:rsidRPr="00914D82" w:rsidRDefault="00914D82" w:rsidP="0091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Для изучения данной дисциплины на 2 курсе необходимы знания, умения и компетенции, формируемые предшествующими дисциплинами: Анатомия человека, Физиология человека, Физическая культура, Педагогика, Психология, Биомеханика.</w:t>
      </w:r>
    </w:p>
    <w:p w:rsidR="00914D82" w:rsidRPr="00914D82" w:rsidRDefault="00914D82" w:rsidP="0091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ЗАДАНИЯ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ДЛЯ КОНТРОЛЬНОЙ РАБОТЫ № 3</w:t>
      </w:r>
    </w:p>
    <w:p w:rsidR="00914D82" w:rsidRPr="00914D82" w:rsidRDefault="00914D82" w:rsidP="00914D8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по дисциплине «Теория и методика физической культуры»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Для студентов заочной формы обучения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По направлению 49.03.01. – «Физическая культура», 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профиль «Спортивная тренировка»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Вариант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контрольной работы выбирается из таблицы 1.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Объём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контрольной работы должен составлять не менее 10 печатных страниц.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Шрифт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Times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New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4D82">
        <w:rPr>
          <w:rFonts w:ascii="Times New Roman" w:eastAsia="Calibri" w:hAnsi="Times New Roman" w:cs="Times New Roman"/>
          <w:sz w:val="28"/>
          <w:szCs w:val="28"/>
          <w:lang w:val="en-US"/>
        </w:rPr>
        <w:t>Roman</w:t>
      </w:r>
      <w:r w:rsidRPr="00914D82">
        <w:rPr>
          <w:rFonts w:ascii="Times New Roman" w:eastAsia="Calibri" w:hAnsi="Times New Roman" w:cs="Times New Roman"/>
          <w:sz w:val="28"/>
          <w:szCs w:val="28"/>
        </w:rPr>
        <w:t>, размер – 14, интервал – 1,5.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Поля: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верхнее и нижнее - 2, левое - 3, правое - 1,5.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Образец титульного листа</w:t>
      </w: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прилагается.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Контрольную работу студент обязан выполнить и сдать в деканат факультета до начала сессии.</w:t>
      </w:r>
    </w:p>
    <w:p w:rsidR="00914D82" w:rsidRPr="00914D82" w:rsidRDefault="00914D82" w:rsidP="00914D8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t>Структура контрольной работы</w:t>
      </w:r>
      <w:r w:rsidRPr="00914D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Титульный лист.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Содержание.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Введение.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Главы.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Выводы.</w:t>
      </w:r>
    </w:p>
    <w:p w:rsidR="00914D82" w:rsidRPr="00914D82" w:rsidRDefault="00914D82" w:rsidP="00914D8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>Список литературы и других информационных ресурсов.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4D8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Таблица 1.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3"/>
        <w:gridCol w:w="825"/>
        <w:gridCol w:w="825"/>
        <w:gridCol w:w="825"/>
        <w:gridCol w:w="825"/>
        <w:gridCol w:w="826"/>
        <w:gridCol w:w="826"/>
        <w:gridCol w:w="826"/>
        <w:gridCol w:w="826"/>
        <w:gridCol w:w="826"/>
        <w:gridCol w:w="808"/>
      </w:tblGrid>
      <w:tr w:rsidR="00914D82" w:rsidRPr="00914D82" w:rsidTr="001F16F2"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Предпос-ледняя</w:t>
            </w:r>
            <w:proofErr w:type="spellEnd"/>
            <w:proofErr w:type="gramEnd"/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цифра зачётной книжки</w:t>
            </w: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Последняя цифра зачётной книжки</w:t>
            </w:r>
          </w:p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D82" w:rsidRPr="00914D82" w:rsidTr="001F16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914D82" w:rsidRPr="00914D82" w:rsidTr="001F16F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Номера заданий</w:t>
            </w:r>
          </w:p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14D82" w:rsidRPr="00914D82" w:rsidTr="001F16F2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4D82" w:rsidRPr="00914D82" w:rsidRDefault="00914D82" w:rsidP="00914D8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4D82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4D82" w:rsidRPr="00914D82" w:rsidRDefault="00914D82" w:rsidP="00914D8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4D82" w:rsidRPr="00914D82" w:rsidRDefault="00914D82" w:rsidP="00914D82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4D8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Темы контрольных работ: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и специфические функции физической культуры.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(формы) физической культуры.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физического воспитания в РФ и её слагаемые.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физического воспитания и их классификация.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Специфические принципы физического воспитания.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методов физического воспитания.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строго регламентированного упражнения, их классификация и краткая характеристика.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и основы методики обучения двигательным действиям.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силовых способностей.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скоростных способностей.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координационных способностей.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общей выносливости.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и основы методики воспитания гибкости.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в физическом воспитании школьников.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осанки у детей школьного возраста.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регулирования массы тела.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воспитания детей раннего и дошкольного возраста.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воспитания детей и молодёжи школьного возраста.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высшего и среднего специального образования.</w:t>
      </w:r>
    </w:p>
    <w:p w:rsidR="00914D82" w:rsidRPr="00914D82" w:rsidRDefault="00914D82" w:rsidP="00914D8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D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Теоретико-методические особенности физкультурно-спортивных занятий в системе рациональной организации труда рабочих и служащих.</w:t>
      </w:r>
    </w:p>
    <w:p w:rsidR="00914D82" w:rsidRPr="00914D82" w:rsidRDefault="00914D82" w:rsidP="00914D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14D82" w:rsidRDefault="00914D82"/>
    <w:sectPr w:rsidR="00914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4E9B"/>
    <w:multiLevelType w:val="hybridMultilevel"/>
    <w:tmpl w:val="A34E7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5C1F"/>
    <w:multiLevelType w:val="multilevel"/>
    <w:tmpl w:val="CF9AC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E82"/>
    <w:rsid w:val="002F121C"/>
    <w:rsid w:val="003D0E28"/>
    <w:rsid w:val="00914D82"/>
    <w:rsid w:val="00CA0E82"/>
    <w:rsid w:val="00DF1614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1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2019-10-28T15:22:00Z</dcterms:created>
  <dcterms:modified xsi:type="dcterms:W3CDTF">2019-10-28T15:26:00Z</dcterms:modified>
</cp:coreProperties>
</file>